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566" w:rsidRPr="00C04B9F" w:rsidRDefault="00CD7246" w:rsidP="00C4732A">
      <w:pPr>
        <w:spacing w:after="0" w:line="240" w:lineRule="auto"/>
        <w:jc w:val="center"/>
        <w:rPr>
          <w:rFonts w:ascii="Arial" w:hAnsi="Arial" w:cs="Arial"/>
          <w:b/>
          <w:sz w:val="36"/>
        </w:rPr>
      </w:pPr>
      <w:r w:rsidRPr="00C4732A">
        <w:rPr>
          <w:rFonts w:ascii="Arial" w:hAnsi="Arial" w:cs="Arial"/>
          <w:b/>
          <w:sz w:val="48"/>
        </w:rPr>
        <w:t xml:space="preserve">Delhi Public School </w:t>
      </w:r>
      <w:proofErr w:type="spellStart"/>
      <w:r w:rsidRPr="00C4732A">
        <w:rPr>
          <w:rFonts w:ascii="Arial" w:hAnsi="Arial" w:cs="Arial"/>
          <w:b/>
          <w:sz w:val="48"/>
        </w:rPr>
        <w:t>Rohtak</w:t>
      </w:r>
      <w:proofErr w:type="spellEnd"/>
    </w:p>
    <w:p w:rsidR="00CD7246" w:rsidRPr="00C04B9F" w:rsidRDefault="00CD7246" w:rsidP="00C4732A">
      <w:pPr>
        <w:spacing w:after="0" w:line="240" w:lineRule="auto"/>
        <w:jc w:val="center"/>
        <w:rPr>
          <w:rFonts w:ascii="Arial" w:hAnsi="Arial" w:cs="Arial"/>
          <w:b/>
          <w:sz w:val="36"/>
        </w:rPr>
      </w:pPr>
      <w:r w:rsidRPr="00C04B9F">
        <w:rPr>
          <w:rFonts w:ascii="Arial" w:hAnsi="Arial" w:cs="Arial"/>
          <w:b/>
          <w:sz w:val="36"/>
        </w:rPr>
        <w:t>Yearly Syllabus Plan 2014-2015</w:t>
      </w:r>
    </w:p>
    <w:p w:rsidR="00B13C79" w:rsidRPr="00C04B9F" w:rsidRDefault="00B13C79" w:rsidP="00C4732A">
      <w:pPr>
        <w:spacing w:after="0" w:line="240" w:lineRule="auto"/>
        <w:jc w:val="center"/>
        <w:rPr>
          <w:rFonts w:ascii="Arial" w:hAnsi="Arial" w:cs="Arial"/>
        </w:rPr>
      </w:pPr>
      <w:r w:rsidRPr="00C04B9F">
        <w:rPr>
          <w:rFonts w:ascii="Arial" w:hAnsi="Arial" w:cs="Arial"/>
          <w:b/>
          <w:sz w:val="36"/>
        </w:rPr>
        <w:t>Class – XII</w:t>
      </w:r>
    </w:p>
    <w:p w:rsidR="00B13C79" w:rsidRPr="00C04B9F" w:rsidRDefault="00B13C79">
      <w:pPr>
        <w:rPr>
          <w:rFonts w:ascii="Arial" w:hAnsi="Arial" w:cs="Arial"/>
        </w:rPr>
      </w:pPr>
    </w:p>
    <w:tbl>
      <w:tblPr>
        <w:tblStyle w:val="TableGrid"/>
        <w:tblW w:w="15840" w:type="dxa"/>
        <w:tblInd w:w="18" w:type="dxa"/>
        <w:tblLayout w:type="fixed"/>
        <w:tblLook w:val="04A0"/>
      </w:tblPr>
      <w:tblGrid>
        <w:gridCol w:w="1170"/>
        <w:gridCol w:w="1800"/>
        <w:gridCol w:w="1980"/>
        <w:gridCol w:w="1800"/>
        <w:gridCol w:w="1710"/>
        <w:gridCol w:w="1800"/>
        <w:gridCol w:w="1890"/>
        <w:gridCol w:w="2250"/>
        <w:gridCol w:w="1440"/>
      </w:tblGrid>
      <w:tr w:rsidR="00E71A80" w:rsidRPr="00C04B9F" w:rsidTr="00E71A80">
        <w:trPr>
          <w:trHeight w:val="499"/>
        </w:trPr>
        <w:tc>
          <w:tcPr>
            <w:tcW w:w="117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April</w:t>
            </w:r>
          </w:p>
        </w:tc>
        <w:tc>
          <w:tcPr>
            <w:tcW w:w="198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May</w:t>
            </w:r>
          </w:p>
        </w:tc>
        <w:tc>
          <w:tcPr>
            <w:tcW w:w="180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July</w:t>
            </w:r>
          </w:p>
        </w:tc>
        <w:tc>
          <w:tcPr>
            <w:tcW w:w="171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August</w:t>
            </w:r>
          </w:p>
        </w:tc>
        <w:tc>
          <w:tcPr>
            <w:tcW w:w="180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September</w:t>
            </w:r>
          </w:p>
        </w:tc>
        <w:tc>
          <w:tcPr>
            <w:tcW w:w="189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October</w:t>
            </w:r>
          </w:p>
        </w:tc>
        <w:tc>
          <w:tcPr>
            <w:tcW w:w="225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November</w:t>
            </w:r>
          </w:p>
        </w:tc>
        <w:tc>
          <w:tcPr>
            <w:tcW w:w="1440" w:type="dxa"/>
          </w:tcPr>
          <w:p w:rsidR="00C04B9F" w:rsidRPr="00C04B9F" w:rsidRDefault="00C04B9F">
            <w:pPr>
              <w:rPr>
                <w:rFonts w:ascii="Arial" w:hAnsi="Arial" w:cs="Arial"/>
              </w:rPr>
            </w:pPr>
            <w:r w:rsidRPr="00C04B9F">
              <w:rPr>
                <w:rFonts w:ascii="Arial" w:hAnsi="Arial" w:cs="Arial"/>
              </w:rPr>
              <w:t>December</w:t>
            </w:r>
          </w:p>
        </w:tc>
      </w:tr>
      <w:tr w:rsidR="00E71A80" w:rsidRPr="00C04B9F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English</w:t>
            </w:r>
          </w:p>
        </w:tc>
        <w:tc>
          <w:tcPr>
            <w:tcW w:w="1800" w:type="dxa"/>
          </w:tcPr>
          <w:p w:rsidR="00C04B9F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Ch-1 </w:t>
            </w:r>
            <w:r w:rsidR="00C4732A" w:rsidRPr="00797048">
              <w:rPr>
                <w:rFonts w:ascii="Arial" w:hAnsi="Arial" w:cs="Arial"/>
                <w:sz w:val="16"/>
                <w:szCs w:val="16"/>
              </w:rPr>
              <w:t>The last lesson</w:t>
            </w:r>
            <w:r>
              <w:rPr>
                <w:rFonts w:ascii="Arial" w:hAnsi="Arial" w:cs="Arial"/>
                <w:sz w:val="16"/>
                <w:szCs w:val="16"/>
              </w:rPr>
              <w:t>(Flamingo)</w:t>
            </w:r>
          </w:p>
          <w:p w:rsidR="00C4732A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Poem-1 </w:t>
            </w:r>
            <w:r w:rsidR="00C4732A" w:rsidRPr="00797048">
              <w:rPr>
                <w:rFonts w:ascii="Arial" w:hAnsi="Arial" w:cs="Arial"/>
                <w:sz w:val="16"/>
                <w:szCs w:val="16"/>
              </w:rPr>
              <w:t>My Mother at Sixty Six</w:t>
            </w:r>
          </w:p>
          <w:p w:rsidR="00C4732A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Poem-2 </w:t>
            </w:r>
            <w:r w:rsidR="00C4732A" w:rsidRPr="00797048">
              <w:rPr>
                <w:rFonts w:ascii="Arial" w:hAnsi="Arial" w:cs="Arial"/>
                <w:sz w:val="16"/>
                <w:szCs w:val="16"/>
              </w:rPr>
              <w:t>An Elementary School Classroom in a slum</w:t>
            </w:r>
          </w:p>
          <w:p w:rsidR="00C4732A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Ch-2 </w:t>
            </w:r>
            <w:r w:rsidR="00C4732A" w:rsidRPr="00797048">
              <w:rPr>
                <w:rFonts w:ascii="Arial" w:hAnsi="Arial" w:cs="Arial"/>
                <w:sz w:val="16"/>
                <w:szCs w:val="16"/>
              </w:rPr>
              <w:t>Lost Spring</w:t>
            </w:r>
            <w:r>
              <w:rPr>
                <w:rFonts w:ascii="Arial" w:hAnsi="Arial" w:cs="Arial"/>
                <w:sz w:val="16"/>
                <w:szCs w:val="16"/>
              </w:rPr>
              <w:t xml:space="preserve"> (Flamingo)</w:t>
            </w:r>
          </w:p>
          <w:p w:rsidR="00C4732A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Ch-1 </w:t>
            </w:r>
            <w:r w:rsidR="00C4732A" w:rsidRPr="00797048">
              <w:rPr>
                <w:rFonts w:ascii="Arial" w:hAnsi="Arial" w:cs="Arial"/>
                <w:sz w:val="16"/>
                <w:szCs w:val="16"/>
              </w:rPr>
              <w:t>The Tiger King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</w:p>
          <w:p w:rsidR="00C4732A" w:rsidRPr="00797048" w:rsidRDefault="00C4732A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Notice </w:t>
            </w:r>
          </w:p>
        </w:tc>
        <w:tc>
          <w:tcPr>
            <w:tcW w:w="1980" w:type="dxa"/>
          </w:tcPr>
          <w:p w:rsidR="00C04B9F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Ch-3 </w:t>
            </w:r>
            <w:r w:rsidR="00C62B3D" w:rsidRPr="00797048">
              <w:rPr>
                <w:rFonts w:ascii="Arial" w:hAnsi="Arial" w:cs="Arial"/>
                <w:sz w:val="16"/>
                <w:szCs w:val="16"/>
              </w:rPr>
              <w:t>Deep Water</w:t>
            </w:r>
            <w:r>
              <w:rPr>
                <w:rFonts w:ascii="Arial" w:hAnsi="Arial" w:cs="Arial"/>
                <w:sz w:val="16"/>
                <w:szCs w:val="16"/>
              </w:rPr>
              <w:t>(Flamingo)</w:t>
            </w:r>
          </w:p>
          <w:p w:rsidR="00C62B3D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Poem-3 </w:t>
            </w:r>
            <w:r w:rsidR="00C62B3D" w:rsidRPr="00797048">
              <w:rPr>
                <w:rFonts w:ascii="Arial" w:hAnsi="Arial" w:cs="Arial"/>
                <w:sz w:val="16"/>
                <w:szCs w:val="16"/>
              </w:rPr>
              <w:t>Keeping Quite</w:t>
            </w:r>
          </w:p>
          <w:p w:rsidR="00C62B3D" w:rsidRPr="00797048" w:rsidRDefault="00C62B3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Advertisement</w:t>
            </w:r>
          </w:p>
          <w:p w:rsidR="00C62B3D" w:rsidRPr="00797048" w:rsidRDefault="00C62B3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Invitation</w:t>
            </w:r>
          </w:p>
          <w:p w:rsidR="00C62B3D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Poem-4 </w:t>
            </w:r>
            <w:r w:rsidR="00C62B3D" w:rsidRPr="00797048">
              <w:rPr>
                <w:rFonts w:ascii="Arial" w:hAnsi="Arial" w:cs="Arial"/>
                <w:sz w:val="16"/>
                <w:szCs w:val="16"/>
              </w:rPr>
              <w:t>A thing of Beauty</w:t>
            </w:r>
          </w:p>
          <w:p w:rsidR="00C62B3D" w:rsidRPr="00797048" w:rsidRDefault="00C62B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Ch-2 </w:t>
            </w:r>
            <w:r w:rsidR="00C55847" w:rsidRPr="00797048">
              <w:rPr>
                <w:rFonts w:ascii="Arial" w:hAnsi="Arial" w:cs="Arial"/>
                <w:sz w:val="16"/>
                <w:szCs w:val="16"/>
              </w:rPr>
              <w:t>The Enemy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</w:p>
          <w:p w:rsidR="00C55847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Ch-3 </w:t>
            </w:r>
            <w:r w:rsidR="00C55847" w:rsidRPr="00797048">
              <w:rPr>
                <w:rFonts w:ascii="Arial" w:hAnsi="Arial" w:cs="Arial"/>
                <w:sz w:val="16"/>
                <w:szCs w:val="16"/>
              </w:rPr>
              <w:t>Should wizard hit m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C55847" w:rsidRPr="00797048">
              <w:rPr>
                <w:rFonts w:ascii="Arial" w:hAnsi="Arial" w:cs="Arial"/>
                <w:sz w:val="16"/>
                <w:szCs w:val="16"/>
              </w:rPr>
              <w:t>mmy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  <w:r w:rsidR="00C55847" w:rsidRPr="007970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5847" w:rsidRPr="00797048" w:rsidRDefault="00C55847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Novel</w:t>
            </w:r>
          </w:p>
          <w:p w:rsidR="00C55847" w:rsidRPr="00797048" w:rsidRDefault="00C558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0A3FCC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Ch-4 </w:t>
            </w:r>
            <w:r w:rsidR="000A3FCC" w:rsidRPr="00797048">
              <w:rPr>
                <w:rFonts w:ascii="Arial" w:hAnsi="Arial" w:cs="Arial"/>
                <w:sz w:val="16"/>
                <w:szCs w:val="16"/>
              </w:rPr>
              <w:t>On the face of it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</w:p>
          <w:p w:rsidR="000A3FCC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Ch-4 </w:t>
            </w:r>
            <w:r w:rsidR="000A3FCC" w:rsidRPr="00797048">
              <w:rPr>
                <w:rFonts w:ascii="Arial" w:hAnsi="Arial" w:cs="Arial"/>
                <w:sz w:val="16"/>
                <w:szCs w:val="16"/>
              </w:rPr>
              <w:t>The Rattrap</w:t>
            </w:r>
            <w:r>
              <w:rPr>
                <w:rFonts w:ascii="Arial" w:hAnsi="Arial" w:cs="Arial"/>
                <w:sz w:val="16"/>
                <w:szCs w:val="16"/>
              </w:rPr>
              <w:t>(Flamingo)</w:t>
            </w:r>
          </w:p>
          <w:p w:rsidR="00EE35AC" w:rsidRPr="00797048" w:rsidRDefault="00EE35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Ch-5 </w:t>
            </w:r>
            <w:r w:rsidRPr="00797048">
              <w:rPr>
                <w:rFonts w:ascii="Arial" w:hAnsi="Arial" w:cs="Arial"/>
                <w:sz w:val="16"/>
                <w:szCs w:val="16"/>
              </w:rPr>
              <w:t>Indigo</w:t>
            </w:r>
            <w:r>
              <w:rPr>
                <w:rFonts w:ascii="Arial" w:hAnsi="Arial" w:cs="Arial"/>
                <w:sz w:val="16"/>
                <w:szCs w:val="16"/>
              </w:rPr>
              <w:t>(Flamingo)</w:t>
            </w:r>
          </w:p>
          <w:p w:rsidR="000A3FCC" w:rsidRPr="00797048" w:rsidRDefault="0005268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Poem-5 </w:t>
            </w:r>
            <w:r w:rsidR="000A3FCC" w:rsidRPr="00797048">
              <w:rPr>
                <w:rFonts w:ascii="Arial" w:hAnsi="Arial" w:cs="Arial"/>
                <w:sz w:val="16"/>
                <w:szCs w:val="16"/>
              </w:rPr>
              <w:t>Aunt Jennifer’s Tiger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Article</w:t>
            </w:r>
            <w:r w:rsidR="0005268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052689">
              <w:rPr>
                <w:rFonts w:ascii="Arial" w:hAnsi="Arial" w:cs="Arial"/>
                <w:sz w:val="16"/>
                <w:szCs w:val="16"/>
              </w:rPr>
              <w:t>Writting</w:t>
            </w:r>
            <w:proofErr w:type="spellEnd"/>
          </w:p>
        </w:tc>
        <w:tc>
          <w:tcPr>
            <w:tcW w:w="1800" w:type="dxa"/>
          </w:tcPr>
          <w:p w:rsidR="00C04B9F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Speech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Poster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Letter Writing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Note Making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Unseen Passage</w:t>
            </w:r>
          </w:p>
          <w:p w:rsidR="000A3FCC" w:rsidRPr="00797048" w:rsidRDefault="000A3F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</w:tcPr>
          <w:p w:rsidR="00C04B9F" w:rsidRPr="00797048" w:rsidRDefault="002859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Ch-5 </w:t>
            </w:r>
            <w:r w:rsidR="00086B2C" w:rsidRPr="00797048">
              <w:rPr>
                <w:rFonts w:ascii="Arial" w:hAnsi="Arial" w:cs="Arial"/>
                <w:sz w:val="16"/>
                <w:szCs w:val="16"/>
              </w:rPr>
              <w:t>Evan Tries an O Level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</w:p>
          <w:p w:rsidR="00086B2C" w:rsidRPr="00797048" w:rsidRDefault="002859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Ch-6 </w:t>
            </w:r>
            <w:r w:rsidR="00086B2C" w:rsidRPr="00797048">
              <w:rPr>
                <w:rFonts w:ascii="Arial" w:hAnsi="Arial" w:cs="Arial"/>
                <w:sz w:val="16"/>
                <w:szCs w:val="16"/>
              </w:rPr>
              <w:t>Memories of Childhood</w:t>
            </w:r>
            <w:r>
              <w:rPr>
                <w:rFonts w:ascii="Arial" w:hAnsi="Arial" w:cs="Arial"/>
                <w:sz w:val="16"/>
                <w:szCs w:val="16"/>
              </w:rPr>
              <w:t>(Vistas)</w:t>
            </w:r>
          </w:p>
          <w:p w:rsidR="00086B2C" w:rsidRPr="00797048" w:rsidRDefault="00086B2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Factual Description</w:t>
            </w:r>
          </w:p>
          <w:p w:rsidR="00086B2C" w:rsidRPr="00797048" w:rsidRDefault="00086B2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7D1C55" w:rsidRPr="00797048" w:rsidRDefault="007D1C55" w:rsidP="007D1C5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Ch-6 </w:t>
            </w:r>
            <w:r w:rsidRPr="00797048">
              <w:rPr>
                <w:rFonts w:ascii="Arial" w:hAnsi="Arial" w:cs="Arial"/>
                <w:sz w:val="16"/>
                <w:szCs w:val="16"/>
              </w:rPr>
              <w:t>Going Places</w:t>
            </w:r>
            <w:r>
              <w:rPr>
                <w:rFonts w:ascii="Arial" w:hAnsi="Arial" w:cs="Arial"/>
                <w:sz w:val="16"/>
                <w:szCs w:val="16"/>
              </w:rPr>
              <w:t>(Flamingo)</w:t>
            </w:r>
          </w:p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</w:tcPr>
          <w:p w:rsidR="00C04B9F" w:rsidRPr="00245DA7" w:rsidRDefault="00086B2C">
            <w:pPr>
              <w:rPr>
                <w:rFonts w:ascii="Arial" w:hAnsi="Arial" w:cs="Arial"/>
                <w:sz w:val="18"/>
                <w:szCs w:val="18"/>
              </w:rPr>
            </w:pPr>
            <w:r w:rsidRPr="00245DA7">
              <w:rPr>
                <w:rFonts w:ascii="Arial" w:hAnsi="Arial" w:cs="Arial"/>
                <w:sz w:val="18"/>
                <w:szCs w:val="18"/>
              </w:rPr>
              <w:t>Revision</w:t>
            </w:r>
          </w:p>
        </w:tc>
      </w:tr>
      <w:tr w:rsidR="00E71A80" w:rsidRPr="00C04B9F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Physics</w:t>
            </w:r>
          </w:p>
        </w:tc>
        <w:tc>
          <w:tcPr>
            <w:tcW w:w="1800" w:type="dxa"/>
          </w:tcPr>
          <w:p w:rsidR="00C04B9F" w:rsidRPr="00797048" w:rsidRDefault="00C864F6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Electric Charges and Field</w:t>
            </w:r>
          </w:p>
          <w:p w:rsidR="00C864F6" w:rsidRPr="00797048" w:rsidRDefault="00C864F6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Electrostatic potential and capacitance</w:t>
            </w:r>
          </w:p>
        </w:tc>
        <w:tc>
          <w:tcPr>
            <w:tcW w:w="1980" w:type="dxa"/>
          </w:tcPr>
          <w:p w:rsidR="00C04B9F" w:rsidRPr="00797048" w:rsidRDefault="00C864F6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Atoms</w:t>
            </w:r>
          </w:p>
          <w:p w:rsidR="00C864F6" w:rsidRPr="00797048" w:rsidRDefault="00C864F6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Communication System</w:t>
            </w:r>
          </w:p>
        </w:tc>
        <w:tc>
          <w:tcPr>
            <w:tcW w:w="1800" w:type="dxa"/>
          </w:tcPr>
          <w:p w:rsidR="00C864F6" w:rsidRDefault="00521E57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Semiconductor Electronics</w:t>
            </w:r>
          </w:p>
          <w:p w:rsidR="00521E57" w:rsidRPr="00797048" w:rsidRDefault="00521E57" w:rsidP="00C864F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Nuclei</w:t>
            </w:r>
          </w:p>
        </w:tc>
        <w:tc>
          <w:tcPr>
            <w:tcW w:w="1710" w:type="dxa"/>
          </w:tcPr>
          <w:p w:rsidR="00C04B9F" w:rsidRDefault="00521E57" w:rsidP="00521E5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Current Electricity</w:t>
            </w:r>
          </w:p>
          <w:p w:rsidR="00521E57" w:rsidRPr="00797048" w:rsidRDefault="00521E57" w:rsidP="00521E5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Moving Charges &amp;Magnetism </w:t>
            </w:r>
          </w:p>
        </w:tc>
        <w:tc>
          <w:tcPr>
            <w:tcW w:w="1800" w:type="dxa"/>
          </w:tcPr>
          <w:p w:rsidR="00521E57" w:rsidRPr="00521E57" w:rsidRDefault="00521E57" w:rsidP="00521E5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Magnetism</w:t>
            </w:r>
          </w:p>
        </w:tc>
        <w:tc>
          <w:tcPr>
            <w:tcW w:w="1890" w:type="dxa"/>
          </w:tcPr>
          <w:p w:rsidR="00C04B9F" w:rsidRPr="00797048" w:rsidRDefault="00521E57" w:rsidP="00373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Optics</w:t>
            </w:r>
          </w:p>
          <w:p w:rsidR="00373A0A" w:rsidRPr="00797048" w:rsidRDefault="00521E57" w:rsidP="00373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Electromagnetic Induction</w:t>
            </w:r>
          </w:p>
          <w:p w:rsidR="00373A0A" w:rsidRPr="00797048" w:rsidRDefault="00373A0A" w:rsidP="00373A0A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521E57" w:rsidRDefault="00521E57" w:rsidP="00373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Electromagnetic Induction &amp; Alternating Current</w:t>
            </w:r>
          </w:p>
          <w:p w:rsidR="00373A0A" w:rsidRDefault="00521E57" w:rsidP="00373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Waves</w:t>
            </w:r>
          </w:p>
          <w:p w:rsidR="00521E57" w:rsidRPr="00797048" w:rsidRDefault="00521E57" w:rsidP="00373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Dual Nature of Matter &amp; Radiation</w:t>
            </w:r>
          </w:p>
        </w:tc>
        <w:tc>
          <w:tcPr>
            <w:tcW w:w="1440" w:type="dxa"/>
          </w:tcPr>
          <w:p w:rsidR="00521E57" w:rsidRPr="00245DA7" w:rsidRDefault="00521E57" w:rsidP="00521E5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Revision</w:t>
            </w:r>
          </w:p>
          <w:p w:rsidR="00521E57" w:rsidRPr="00245DA7" w:rsidRDefault="00521E5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A80" w:rsidRPr="00C04B9F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Chemistry</w:t>
            </w:r>
          </w:p>
        </w:tc>
        <w:tc>
          <w:tcPr>
            <w:tcW w:w="1800" w:type="dxa"/>
          </w:tcPr>
          <w:p w:rsidR="006375BA" w:rsidRPr="00797048" w:rsidRDefault="006375BA" w:rsidP="006375BA">
            <w:pPr>
              <w:tabs>
                <w:tab w:val="left" w:pos="254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797048">
              <w:rPr>
                <w:rFonts w:ascii="Times New Roman" w:hAnsi="Times New Roman" w:cs="Times New Roman"/>
                <w:sz w:val="16"/>
                <w:szCs w:val="16"/>
              </w:rPr>
              <w:t>1 S</w:t>
            </w:r>
            <w:r w:rsidR="00A1197C" w:rsidRPr="00797048">
              <w:rPr>
                <w:rFonts w:ascii="Times New Roman" w:hAnsi="Times New Roman" w:cs="Times New Roman"/>
                <w:sz w:val="16"/>
                <w:szCs w:val="16"/>
              </w:rPr>
              <w:t>olid state</w:t>
            </w:r>
          </w:p>
          <w:p w:rsidR="00C04B9F" w:rsidRPr="00797048" w:rsidRDefault="006375BA" w:rsidP="006375BA">
            <w:pPr>
              <w:tabs>
                <w:tab w:val="left" w:pos="2545"/>
              </w:tabs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Times New Roman" w:hAnsi="Times New Roman" w:cs="Times New Roman"/>
                <w:sz w:val="16"/>
                <w:szCs w:val="16"/>
              </w:rPr>
              <w:t xml:space="preserve">2. </w:t>
            </w:r>
            <w:r w:rsidR="00A1197C" w:rsidRPr="00797048">
              <w:rPr>
                <w:rFonts w:ascii="Times New Roman" w:hAnsi="Times New Roman" w:cs="Times New Roman"/>
                <w:sz w:val="16"/>
                <w:szCs w:val="16"/>
              </w:rPr>
              <w:t>Solution, Volumetric titration (Practical)</w:t>
            </w:r>
          </w:p>
        </w:tc>
        <w:tc>
          <w:tcPr>
            <w:tcW w:w="1980" w:type="dxa"/>
          </w:tcPr>
          <w:p w:rsidR="00C04B9F" w:rsidRPr="00797048" w:rsidRDefault="006375BA" w:rsidP="00A1197C">
            <w:pPr>
              <w:tabs>
                <w:tab w:val="left" w:pos="254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797048">
              <w:rPr>
                <w:rFonts w:ascii="Times New Roman" w:hAnsi="Times New Roman" w:cs="Times New Roman"/>
                <w:sz w:val="16"/>
                <w:szCs w:val="16"/>
              </w:rPr>
              <w:t>3. Electro Chemistry</w:t>
            </w:r>
          </w:p>
          <w:p w:rsidR="006375BA" w:rsidRPr="00797048" w:rsidRDefault="006375BA" w:rsidP="00A1197C">
            <w:pPr>
              <w:tabs>
                <w:tab w:val="left" w:pos="2545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797048">
              <w:rPr>
                <w:rFonts w:ascii="Times New Roman" w:hAnsi="Times New Roman" w:cs="Times New Roman"/>
                <w:sz w:val="16"/>
                <w:szCs w:val="16"/>
              </w:rPr>
              <w:t>4. Chemical Kinetics</w:t>
            </w:r>
          </w:p>
        </w:tc>
        <w:tc>
          <w:tcPr>
            <w:tcW w:w="1800" w:type="dxa"/>
          </w:tcPr>
          <w:p w:rsidR="00C04B9F" w:rsidRPr="00797048" w:rsidRDefault="006375BA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5. Surface Chemistry</w:t>
            </w:r>
          </w:p>
          <w:p w:rsidR="006375BA" w:rsidRPr="00797048" w:rsidRDefault="006375BA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6. General Principles of Isolation</w:t>
            </w:r>
          </w:p>
        </w:tc>
        <w:tc>
          <w:tcPr>
            <w:tcW w:w="1710" w:type="dxa"/>
          </w:tcPr>
          <w:p w:rsidR="00C04B9F" w:rsidRPr="00797048" w:rsidRDefault="006375BA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7. P-block elements</w:t>
            </w:r>
          </w:p>
          <w:p w:rsidR="006375BA" w:rsidRPr="00797048" w:rsidRDefault="006375BA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8. D &amp; F block elements</w:t>
            </w:r>
          </w:p>
        </w:tc>
        <w:tc>
          <w:tcPr>
            <w:tcW w:w="1800" w:type="dxa"/>
          </w:tcPr>
          <w:p w:rsidR="00C04B9F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9. Co-ordination compounds</w:t>
            </w:r>
          </w:p>
          <w:p w:rsidR="00546346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10. </w:t>
            </w:r>
            <w:proofErr w:type="spellStart"/>
            <w:r w:rsidRPr="00797048">
              <w:rPr>
                <w:rFonts w:ascii="Arial" w:hAnsi="Arial" w:cs="Arial"/>
                <w:sz w:val="16"/>
                <w:szCs w:val="16"/>
              </w:rPr>
              <w:t>Haloalkanes</w:t>
            </w:r>
            <w:proofErr w:type="spellEnd"/>
            <w:r w:rsidRPr="00797048">
              <w:rPr>
                <w:rFonts w:ascii="Arial" w:hAnsi="Arial" w:cs="Arial"/>
                <w:sz w:val="16"/>
                <w:szCs w:val="16"/>
              </w:rPr>
              <w:t xml:space="preserve"> &amp; </w:t>
            </w:r>
            <w:proofErr w:type="spellStart"/>
            <w:r w:rsidRPr="00797048">
              <w:rPr>
                <w:rFonts w:ascii="Arial" w:hAnsi="Arial" w:cs="Arial"/>
                <w:sz w:val="16"/>
                <w:szCs w:val="16"/>
              </w:rPr>
              <w:t>haloarenes</w:t>
            </w:r>
            <w:proofErr w:type="spellEnd"/>
          </w:p>
        </w:tc>
        <w:tc>
          <w:tcPr>
            <w:tcW w:w="1890" w:type="dxa"/>
          </w:tcPr>
          <w:p w:rsidR="00C04B9F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11. Alcohol, Phenol and ether</w:t>
            </w:r>
          </w:p>
          <w:p w:rsidR="00546346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12. </w:t>
            </w:r>
            <w:proofErr w:type="spellStart"/>
            <w:r w:rsidRPr="00797048">
              <w:rPr>
                <w:rFonts w:ascii="Arial" w:hAnsi="Arial" w:cs="Arial"/>
                <w:sz w:val="16"/>
                <w:szCs w:val="16"/>
              </w:rPr>
              <w:t>Aldehyde</w:t>
            </w:r>
            <w:proofErr w:type="spellEnd"/>
            <w:r w:rsidRPr="00797048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797048">
              <w:rPr>
                <w:rFonts w:ascii="Arial" w:hAnsi="Arial" w:cs="Arial"/>
                <w:sz w:val="16"/>
                <w:szCs w:val="16"/>
              </w:rPr>
              <w:t>Ketone</w:t>
            </w:r>
            <w:proofErr w:type="spellEnd"/>
            <w:r w:rsidRPr="00797048">
              <w:rPr>
                <w:rFonts w:ascii="Arial" w:hAnsi="Arial" w:cs="Arial"/>
                <w:sz w:val="16"/>
                <w:szCs w:val="16"/>
              </w:rPr>
              <w:t xml:space="preserve"> and carboxylic acid</w:t>
            </w:r>
          </w:p>
          <w:p w:rsidR="00546346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13. Amines</w:t>
            </w:r>
          </w:p>
        </w:tc>
        <w:tc>
          <w:tcPr>
            <w:tcW w:w="2250" w:type="dxa"/>
          </w:tcPr>
          <w:p w:rsidR="00C04B9F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14. Bio-molecules</w:t>
            </w:r>
          </w:p>
          <w:p w:rsidR="00546346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15. Polymers</w:t>
            </w:r>
          </w:p>
          <w:p w:rsidR="00546346" w:rsidRPr="00797048" w:rsidRDefault="0054634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16. Chemistry in everyday life</w:t>
            </w:r>
          </w:p>
        </w:tc>
        <w:tc>
          <w:tcPr>
            <w:tcW w:w="1440" w:type="dxa"/>
          </w:tcPr>
          <w:p w:rsidR="00C04B9F" w:rsidRPr="00245DA7" w:rsidRDefault="0054634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Revision</w:t>
            </w:r>
          </w:p>
        </w:tc>
      </w:tr>
      <w:tr w:rsidR="00E71A80" w:rsidRPr="00C04B9F" w:rsidTr="00E71A80">
        <w:trPr>
          <w:trHeight w:val="49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Biology</w:t>
            </w:r>
          </w:p>
        </w:tc>
        <w:tc>
          <w:tcPr>
            <w:tcW w:w="1800" w:type="dxa"/>
          </w:tcPr>
          <w:p w:rsidR="00C04B9F" w:rsidRPr="00797048" w:rsidRDefault="005D3A40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5D3A40" w:rsidRPr="00797048" w:rsidRDefault="005D3A40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 Introduction of Reproduction</w:t>
            </w:r>
          </w:p>
          <w:p w:rsidR="005D3A40" w:rsidRPr="00797048" w:rsidRDefault="005D3A40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Ch-2 Sexual Reproduction in flowers</w:t>
            </w:r>
          </w:p>
          <w:p w:rsidR="005D3A40" w:rsidRPr="00797048" w:rsidRDefault="005D3A40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Ch-3 Human reproductive System</w:t>
            </w:r>
          </w:p>
          <w:p w:rsidR="00913B6F" w:rsidRPr="00797048" w:rsidRDefault="00913B6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Ch-4 Reproductive health</w:t>
            </w:r>
          </w:p>
        </w:tc>
        <w:tc>
          <w:tcPr>
            <w:tcW w:w="1980" w:type="dxa"/>
          </w:tcPr>
          <w:p w:rsidR="00C04B9F" w:rsidRPr="00797048" w:rsidRDefault="00913B6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Unit – 2 </w:t>
            </w:r>
          </w:p>
          <w:p w:rsidR="00913B6F" w:rsidRPr="00797048" w:rsidRDefault="00913B6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Ch- 5 Principles of Inheritance &amp; Variations</w:t>
            </w:r>
          </w:p>
          <w:p w:rsidR="00913B6F" w:rsidRPr="00797048" w:rsidRDefault="00913B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913B6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Ch-6 </w:t>
            </w:r>
            <w:r w:rsidR="005519C6" w:rsidRPr="00797048">
              <w:rPr>
                <w:rFonts w:ascii="Arial" w:hAnsi="Arial" w:cs="Arial"/>
                <w:sz w:val="16"/>
                <w:szCs w:val="16"/>
              </w:rPr>
              <w:t>Molecular</w:t>
            </w:r>
            <w:r w:rsidRPr="0079704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519C6" w:rsidRPr="00797048">
              <w:rPr>
                <w:rFonts w:ascii="Arial" w:hAnsi="Arial" w:cs="Arial"/>
                <w:sz w:val="16"/>
                <w:szCs w:val="16"/>
              </w:rPr>
              <w:t>Basis of Inheritance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Ch-7 Evolution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C04B9F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Ch-8 Principles of Bio Technology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Ch-9 Bio Technology &amp; its applications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Ch-10 Human health &amp; disease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Ch-11 Strategies for enhancement in food production</w:t>
            </w:r>
          </w:p>
          <w:p w:rsidR="005519C6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Ch-12 Microbes in human welfare</w:t>
            </w:r>
          </w:p>
        </w:tc>
        <w:tc>
          <w:tcPr>
            <w:tcW w:w="1890" w:type="dxa"/>
          </w:tcPr>
          <w:p w:rsidR="00C04B9F" w:rsidRPr="00797048" w:rsidRDefault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Ch-12 Continued</w:t>
            </w:r>
          </w:p>
        </w:tc>
        <w:tc>
          <w:tcPr>
            <w:tcW w:w="2250" w:type="dxa"/>
          </w:tcPr>
          <w:p w:rsidR="00C04B9F" w:rsidRPr="00797048" w:rsidRDefault="005519C6" w:rsidP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Ch-13 Organisms &amp; populations</w:t>
            </w:r>
          </w:p>
          <w:p w:rsidR="005519C6" w:rsidRPr="00797048" w:rsidRDefault="005519C6" w:rsidP="005519C6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Ch-14 Eco System</w:t>
            </w:r>
          </w:p>
          <w:p w:rsidR="005519C6" w:rsidRPr="00797048" w:rsidRDefault="00663DB9" w:rsidP="00663DB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Ch-15 Biod</w:t>
            </w:r>
            <w:r w:rsidR="005519C6" w:rsidRPr="00797048">
              <w:rPr>
                <w:rFonts w:ascii="Arial" w:hAnsi="Arial" w:cs="Arial"/>
                <w:sz w:val="16"/>
                <w:szCs w:val="16"/>
              </w:rPr>
              <w:t>iver</w:t>
            </w:r>
            <w:r w:rsidRPr="00797048">
              <w:rPr>
                <w:rFonts w:ascii="Arial" w:hAnsi="Arial" w:cs="Arial"/>
                <w:sz w:val="16"/>
                <w:szCs w:val="16"/>
              </w:rPr>
              <w:t>s</w:t>
            </w:r>
            <w:r w:rsidR="005519C6" w:rsidRPr="00797048">
              <w:rPr>
                <w:rFonts w:ascii="Arial" w:hAnsi="Arial" w:cs="Arial"/>
                <w:sz w:val="16"/>
                <w:szCs w:val="16"/>
              </w:rPr>
              <w:t xml:space="preserve">ity &amp; </w:t>
            </w:r>
            <w:r w:rsidRPr="00797048">
              <w:rPr>
                <w:rFonts w:ascii="Arial" w:hAnsi="Arial" w:cs="Arial"/>
                <w:sz w:val="16"/>
                <w:szCs w:val="16"/>
              </w:rPr>
              <w:t>conservation</w:t>
            </w:r>
          </w:p>
          <w:p w:rsidR="00663DB9" w:rsidRPr="00797048" w:rsidRDefault="00663DB9" w:rsidP="00663DB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Ch-16 Environmental Issues</w:t>
            </w:r>
          </w:p>
        </w:tc>
        <w:tc>
          <w:tcPr>
            <w:tcW w:w="1440" w:type="dxa"/>
          </w:tcPr>
          <w:p w:rsidR="00C04B9F" w:rsidRPr="00245DA7" w:rsidRDefault="003738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Revision</w:t>
            </w:r>
          </w:p>
        </w:tc>
      </w:tr>
      <w:tr w:rsidR="00E71A80" w:rsidRPr="00C04B9F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>Accountancy</w:t>
            </w:r>
          </w:p>
        </w:tc>
        <w:tc>
          <w:tcPr>
            <w:tcW w:w="1800" w:type="dxa"/>
          </w:tcPr>
          <w:p w:rsidR="0029387C" w:rsidRPr="00797048" w:rsidRDefault="0029387C" w:rsidP="00C63379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 xml:space="preserve">Ch-1 </w:t>
            </w:r>
            <w:r w:rsidR="001E35C7">
              <w:rPr>
                <w:rFonts w:ascii="Arial" w:hAnsi="Arial" w:cs="Arial"/>
                <w:sz w:val="16"/>
                <w:szCs w:val="18"/>
              </w:rPr>
              <w:t>A</w:t>
            </w:r>
            <w:r w:rsidR="00BC0A8C" w:rsidRPr="00797048">
              <w:rPr>
                <w:rFonts w:ascii="Arial" w:hAnsi="Arial" w:cs="Arial"/>
                <w:sz w:val="16"/>
                <w:szCs w:val="18"/>
              </w:rPr>
              <w:t>ccounting</w:t>
            </w:r>
            <w:r w:rsidR="001E35C7">
              <w:rPr>
                <w:rFonts w:ascii="Arial" w:hAnsi="Arial" w:cs="Arial"/>
                <w:sz w:val="16"/>
                <w:szCs w:val="18"/>
              </w:rPr>
              <w:t xml:space="preserve"> for partnership firms - fundamentals</w:t>
            </w:r>
          </w:p>
        </w:tc>
        <w:tc>
          <w:tcPr>
            <w:tcW w:w="1980" w:type="dxa"/>
          </w:tcPr>
          <w:p w:rsidR="00C04B9F" w:rsidRDefault="0029387C" w:rsidP="00C63379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 xml:space="preserve">Ch- </w:t>
            </w:r>
            <w:r w:rsidR="00C63379">
              <w:rPr>
                <w:rFonts w:ascii="Arial" w:hAnsi="Arial" w:cs="Arial"/>
                <w:sz w:val="16"/>
                <w:szCs w:val="18"/>
              </w:rPr>
              <w:t>2 Change in profit sharing ratio among the existing Partners</w:t>
            </w:r>
          </w:p>
          <w:p w:rsidR="00C63379" w:rsidRPr="00797048" w:rsidRDefault="00C63379" w:rsidP="00C63379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Ch-3 Admission of a partner</w:t>
            </w:r>
          </w:p>
        </w:tc>
        <w:tc>
          <w:tcPr>
            <w:tcW w:w="1800" w:type="dxa"/>
          </w:tcPr>
          <w:p w:rsidR="0029387C" w:rsidRDefault="0029387C" w:rsidP="00C63379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>Ch-</w:t>
            </w:r>
            <w:r w:rsidR="00C63379">
              <w:rPr>
                <w:rFonts w:ascii="Arial" w:hAnsi="Arial" w:cs="Arial"/>
                <w:sz w:val="16"/>
                <w:szCs w:val="18"/>
              </w:rPr>
              <w:t>4 Retirement or death of a partner</w:t>
            </w:r>
          </w:p>
          <w:p w:rsidR="00A10CB8" w:rsidRPr="00797048" w:rsidRDefault="00A10CB8" w:rsidP="00C63379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Ch-5 Dissolution of partners firm</w:t>
            </w:r>
          </w:p>
        </w:tc>
        <w:tc>
          <w:tcPr>
            <w:tcW w:w="1710" w:type="dxa"/>
          </w:tcPr>
          <w:p w:rsidR="0029387C" w:rsidRDefault="0029387C" w:rsidP="00A10CB8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>Ch-</w:t>
            </w:r>
            <w:r w:rsidR="00A10CB8">
              <w:rPr>
                <w:rFonts w:ascii="Arial" w:hAnsi="Arial" w:cs="Arial"/>
                <w:sz w:val="16"/>
                <w:szCs w:val="18"/>
              </w:rPr>
              <w:t>6 Company accounts – issue of shares</w:t>
            </w:r>
          </w:p>
          <w:p w:rsidR="00A10CB8" w:rsidRPr="00797048" w:rsidRDefault="00A10CB8" w:rsidP="00A10CB8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Ch-7 Company accounts – issue of debentures</w:t>
            </w:r>
          </w:p>
        </w:tc>
        <w:tc>
          <w:tcPr>
            <w:tcW w:w="1800" w:type="dxa"/>
          </w:tcPr>
          <w:p w:rsidR="00C04B9F" w:rsidRPr="00797048" w:rsidRDefault="00481B60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>Revision</w:t>
            </w:r>
          </w:p>
        </w:tc>
        <w:tc>
          <w:tcPr>
            <w:tcW w:w="1890" w:type="dxa"/>
          </w:tcPr>
          <w:p w:rsidR="00F33725" w:rsidRDefault="00F33725" w:rsidP="00F33725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Ch-8 Company Accounts- redemption of debentures</w:t>
            </w:r>
          </w:p>
          <w:p w:rsidR="00F33725" w:rsidRDefault="00F33725" w:rsidP="00F33725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Part-2</w:t>
            </w:r>
          </w:p>
          <w:p w:rsidR="00F33725" w:rsidRDefault="00F33725" w:rsidP="00F33725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Ch-1 Financial statements of companies</w:t>
            </w:r>
          </w:p>
          <w:p w:rsidR="00587771" w:rsidRPr="00797048" w:rsidRDefault="00587771" w:rsidP="00F33725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Ch-2 Financial </w:t>
            </w:r>
            <w:r>
              <w:rPr>
                <w:rFonts w:ascii="Arial" w:hAnsi="Arial" w:cs="Arial"/>
                <w:sz w:val="16"/>
                <w:szCs w:val="18"/>
              </w:rPr>
              <w:lastRenderedPageBreak/>
              <w:t>statement analysis</w:t>
            </w:r>
          </w:p>
        </w:tc>
        <w:tc>
          <w:tcPr>
            <w:tcW w:w="2250" w:type="dxa"/>
          </w:tcPr>
          <w:p w:rsidR="00DC1603" w:rsidRDefault="00481B60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lastRenderedPageBreak/>
              <w:t>Ch-</w:t>
            </w:r>
            <w:r w:rsidR="00587771">
              <w:rPr>
                <w:rFonts w:ascii="Arial" w:hAnsi="Arial" w:cs="Arial"/>
                <w:sz w:val="16"/>
                <w:szCs w:val="18"/>
              </w:rPr>
              <w:t>3 Tools for comparative statements</w:t>
            </w:r>
          </w:p>
          <w:p w:rsidR="00587771" w:rsidRPr="00797048" w:rsidRDefault="0058777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Ch-4 Common size statements</w:t>
            </w:r>
          </w:p>
          <w:p w:rsidR="00DC1603" w:rsidRPr="00797048" w:rsidRDefault="00DC1603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440" w:type="dxa"/>
          </w:tcPr>
          <w:p w:rsidR="007D3B0D" w:rsidRDefault="00DC1603" w:rsidP="00587771">
            <w:pPr>
              <w:rPr>
                <w:rFonts w:ascii="Arial" w:hAnsi="Arial" w:cs="Arial"/>
                <w:sz w:val="16"/>
                <w:szCs w:val="18"/>
              </w:rPr>
            </w:pPr>
            <w:r w:rsidRPr="00797048">
              <w:rPr>
                <w:rFonts w:ascii="Arial" w:hAnsi="Arial" w:cs="Arial"/>
                <w:sz w:val="16"/>
                <w:szCs w:val="18"/>
              </w:rPr>
              <w:t>Ch-</w:t>
            </w:r>
            <w:r w:rsidR="00587771">
              <w:rPr>
                <w:rFonts w:ascii="Arial" w:hAnsi="Arial" w:cs="Arial"/>
                <w:sz w:val="16"/>
                <w:szCs w:val="18"/>
              </w:rPr>
              <w:t>5 Accounting Ratios</w:t>
            </w:r>
          </w:p>
          <w:p w:rsidR="00587771" w:rsidRPr="00797048" w:rsidRDefault="00587771" w:rsidP="0058777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Ch-6 Cash Flow statements</w:t>
            </w: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lastRenderedPageBreak/>
              <w:t>Business Studies</w:t>
            </w:r>
          </w:p>
        </w:tc>
        <w:tc>
          <w:tcPr>
            <w:tcW w:w="1800" w:type="dxa"/>
          </w:tcPr>
          <w:p w:rsidR="00C04B9F" w:rsidRPr="00797048" w:rsidRDefault="00C55FCB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 Nature &amp; Significance of Management</w:t>
            </w:r>
          </w:p>
          <w:p w:rsidR="00C55FCB" w:rsidRPr="00797048" w:rsidRDefault="00C55FCB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Ch-2 Principles of Management</w:t>
            </w:r>
          </w:p>
        </w:tc>
        <w:tc>
          <w:tcPr>
            <w:tcW w:w="1980" w:type="dxa"/>
          </w:tcPr>
          <w:p w:rsidR="00C04B9F" w:rsidRPr="00797048" w:rsidRDefault="00C55FCB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</w:t>
            </w:r>
            <w:r w:rsidR="00841895" w:rsidRPr="00797048">
              <w:rPr>
                <w:rFonts w:ascii="Arial" w:hAnsi="Arial" w:cs="Arial"/>
                <w:sz w:val="16"/>
                <w:szCs w:val="16"/>
              </w:rPr>
              <w:t>3 Business Environment</w:t>
            </w:r>
          </w:p>
          <w:p w:rsidR="000D4B53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Ch-4 Planning</w:t>
            </w:r>
          </w:p>
          <w:p w:rsidR="000D4B53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Ch-5 Organizing</w:t>
            </w:r>
          </w:p>
        </w:tc>
        <w:tc>
          <w:tcPr>
            <w:tcW w:w="1710" w:type="dxa"/>
          </w:tcPr>
          <w:p w:rsidR="00C04B9F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Ch-6 Staffing</w:t>
            </w:r>
          </w:p>
          <w:p w:rsidR="000D4B53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Ch-7 Controlling</w:t>
            </w:r>
          </w:p>
          <w:p w:rsidR="000D4B53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Ch-8 Directing</w:t>
            </w:r>
          </w:p>
        </w:tc>
        <w:tc>
          <w:tcPr>
            <w:tcW w:w="1800" w:type="dxa"/>
          </w:tcPr>
          <w:p w:rsidR="00C04B9F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  <w:tc>
          <w:tcPr>
            <w:tcW w:w="1890" w:type="dxa"/>
          </w:tcPr>
          <w:p w:rsidR="00C04B9F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Ch-9 Financial Management</w:t>
            </w:r>
          </w:p>
          <w:p w:rsidR="000D4B53" w:rsidRPr="00797048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Ch-10 Financial Management </w:t>
            </w:r>
          </w:p>
        </w:tc>
        <w:tc>
          <w:tcPr>
            <w:tcW w:w="2250" w:type="dxa"/>
          </w:tcPr>
          <w:p w:rsidR="00C04B9F" w:rsidRDefault="000D4B53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Ch-11 Marketing Management</w:t>
            </w:r>
          </w:p>
          <w:p w:rsidR="009D069B" w:rsidRPr="00797048" w:rsidRDefault="009D06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Ch-12 Consumer Protection</w:t>
            </w:r>
          </w:p>
        </w:tc>
        <w:tc>
          <w:tcPr>
            <w:tcW w:w="1440" w:type="dxa"/>
          </w:tcPr>
          <w:p w:rsidR="00C04B9F" w:rsidRPr="00797048" w:rsidRDefault="009D069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Economics</w:t>
            </w:r>
          </w:p>
        </w:tc>
        <w:tc>
          <w:tcPr>
            <w:tcW w:w="1800" w:type="dxa"/>
          </w:tcPr>
          <w:p w:rsidR="00A1197C" w:rsidRPr="00797048" w:rsidRDefault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Unit -1 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1 Introductory Micro Economics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3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2 Consumer’s Eq.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Unit 2 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3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Theory of Demand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4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Elasticity of Demand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 – 5 </w:t>
            </w:r>
          </w:p>
          <w:p w:rsidR="00A1197C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Production Function</w:t>
            </w:r>
          </w:p>
          <w:p w:rsidR="00C04B9F" w:rsidRPr="00797048" w:rsidRDefault="00A1197C" w:rsidP="00A1197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C04B9F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Ch-5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Production Function (Continued)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 – 6 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Concept of Cost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7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Concepts of Revenue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8</w:t>
            </w:r>
          </w:p>
          <w:p w:rsidR="00866EFD" w:rsidRPr="00797048" w:rsidRDefault="00866EFD" w:rsidP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Producer’s Eq.</w:t>
            </w:r>
          </w:p>
          <w:p w:rsidR="00866EFD" w:rsidRPr="00797048" w:rsidRDefault="00866EFD" w:rsidP="00866E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9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Theory of Supply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10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Forms of Market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Ch- 11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Price Determination under perfect competition</w:t>
            </w: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EFD" w:rsidRPr="00797048" w:rsidRDefault="00866E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C04B9F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6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1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Introductory Macro Economics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2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Some basic concepts of macro economics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7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5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Money &amp; supply of Money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-6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Banking: Commercial bank &amp; Central Bank </w:t>
            </w:r>
          </w:p>
        </w:tc>
        <w:tc>
          <w:tcPr>
            <w:tcW w:w="1800" w:type="dxa"/>
          </w:tcPr>
          <w:p w:rsidR="00C04B9F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6</w:t>
            </w:r>
          </w:p>
          <w:p w:rsidR="00031B59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3</w:t>
            </w:r>
          </w:p>
          <w:p w:rsidR="00031B59" w:rsidRPr="00797048" w:rsidRDefault="00031B59" w:rsidP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National Income &amp; its related aggregates</w:t>
            </w:r>
          </w:p>
          <w:p w:rsidR="00031B59" w:rsidRPr="00797048" w:rsidRDefault="00031B59" w:rsidP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4</w:t>
            </w:r>
          </w:p>
          <w:p w:rsidR="00031B59" w:rsidRPr="00797048" w:rsidRDefault="00031B59" w:rsidP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Measurement of National Income</w:t>
            </w:r>
          </w:p>
          <w:p w:rsidR="00031B59" w:rsidRPr="00797048" w:rsidRDefault="00031B59" w:rsidP="00031B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</w:tcPr>
          <w:p w:rsidR="00C04B9F" w:rsidRPr="00797048" w:rsidRDefault="00031B59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8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 – 7 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Aggregate Demand, Aggregate Supply and related concepts in macro economics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8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Determination of Eq.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9</w:t>
            </w:r>
          </w:p>
          <w:p w:rsidR="00AD0AEC" w:rsidRPr="00797048" w:rsidRDefault="00AD0AE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Problem of Deficient Demand &amp; Excess Demand </w:t>
            </w:r>
          </w:p>
        </w:tc>
        <w:tc>
          <w:tcPr>
            <w:tcW w:w="2250" w:type="dxa"/>
          </w:tcPr>
          <w:p w:rsidR="00C04B9F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9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Ch – 10 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Govt. Budget &amp; the Economy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-11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Foreign Exchange Rate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Unit – 10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Ch – 12</w:t>
            </w:r>
          </w:p>
          <w:p w:rsidR="00AF56B4" w:rsidRPr="00797048" w:rsidRDefault="00AF56B4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Balance of Payments</w:t>
            </w:r>
          </w:p>
        </w:tc>
        <w:tc>
          <w:tcPr>
            <w:tcW w:w="1440" w:type="dxa"/>
          </w:tcPr>
          <w:p w:rsidR="00C04B9F" w:rsidRPr="00797048" w:rsidRDefault="00BC0A8C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Mathematics</w:t>
            </w: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Travel &amp; Tourism</w:t>
            </w:r>
          </w:p>
        </w:tc>
        <w:tc>
          <w:tcPr>
            <w:tcW w:w="180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Introduction to travel &amp; Tourism Business</w:t>
            </w:r>
          </w:p>
        </w:tc>
        <w:tc>
          <w:tcPr>
            <w:tcW w:w="198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Operations of Travel Agent</w:t>
            </w:r>
          </w:p>
        </w:tc>
        <w:tc>
          <w:tcPr>
            <w:tcW w:w="180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Transport Network</w:t>
            </w:r>
          </w:p>
        </w:tc>
        <w:tc>
          <w:tcPr>
            <w:tcW w:w="171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Itinerary planning</w:t>
            </w:r>
          </w:p>
          <w:p w:rsidR="00797048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Tour packing and programming</w:t>
            </w:r>
          </w:p>
        </w:tc>
        <w:tc>
          <w:tcPr>
            <w:tcW w:w="1800" w:type="dxa"/>
          </w:tcPr>
          <w:p w:rsidR="00C04B9F" w:rsidRPr="00797048" w:rsidRDefault="00797048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  <w:tc>
          <w:tcPr>
            <w:tcW w:w="189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Package Tour costing</w:t>
            </w:r>
          </w:p>
          <w:p w:rsidR="00797048" w:rsidRPr="00797048" w:rsidRDefault="00797048" w:rsidP="00797048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C04B9F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Govt. &amp; Professional bodies</w:t>
            </w:r>
          </w:p>
          <w:p w:rsidR="00797048" w:rsidRPr="00797048" w:rsidRDefault="00797048" w:rsidP="0079704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Global Distribution system</w:t>
            </w:r>
          </w:p>
        </w:tc>
        <w:tc>
          <w:tcPr>
            <w:tcW w:w="1440" w:type="dxa"/>
          </w:tcPr>
          <w:p w:rsidR="00C04B9F" w:rsidRPr="00797048" w:rsidRDefault="00797048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Revision</w:t>
            </w: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>Music</w:t>
            </w: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1A80" w:rsidRPr="00797048" w:rsidTr="00E71A80">
        <w:trPr>
          <w:trHeight w:val="529"/>
        </w:trPr>
        <w:tc>
          <w:tcPr>
            <w:tcW w:w="117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</w:tcPr>
          <w:p w:rsidR="00C04B9F" w:rsidRPr="00797048" w:rsidRDefault="00C55FCB">
            <w:pPr>
              <w:rPr>
                <w:rFonts w:ascii="Arial" w:hAnsi="Arial" w:cs="Arial"/>
                <w:sz w:val="16"/>
                <w:szCs w:val="16"/>
              </w:rPr>
            </w:pPr>
            <w:r w:rsidRPr="007970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</w:tcPr>
          <w:p w:rsidR="00C04B9F" w:rsidRPr="00797048" w:rsidRDefault="00C04B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13C79" w:rsidRPr="00797048" w:rsidRDefault="00B13C79">
      <w:pPr>
        <w:rPr>
          <w:rFonts w:ascii="Arial" w:hAnsi="Arial" w:cs="Arial"/>
          <w:sz w:val="16"/>
          <w:szCs w:val="16"/>
        </w:rPr>
      </w:pPr>
    </w:p>
    <w:p w:rsidR="00B13C79" w:rsidRPr="00797048" w:rsidRDefault="00B13C79">
      <w:pPr>
        <w:rPr>
          <w:rFonts w:ascii="Arial" w:hAnsi="Arial" w:cs="Arial"/>
          <w:sz w:val="16"/>
          <w:szCs w:val="16"/>
        </w:rPr>
      </w:pPr>
    </w:p>
    <w:p w:rsidR="00CD7246" w:rsidRPr="00797048" w:rsidRDefault="00CD7246">
      <w:pPr>
        <w:rPr>
          <w:rFonts w:ascii="Arial" w:hAnsi="Arial" w:cs="Arial"/>
          <w:sz w:val="16"/>
          <w:szCs w:val="16"/>
        </w:rPr>
      </w:pPr>
      <w:r w:rsidRPr="00797048">
        <w:rPr>
          <w:rFonts w:ascii="Arial" w:hAnsi="Arial" w:cs="Arial"/>
          <w:sz w:val="16"/>
          <w:szCs w:val="16"/>
        </w:rPr>
        <w:t xml:space="preserve"> </w:t>
      </w:r>
    </w:p>
    <w:sectPr w:rsidR="00CD7246" w:rsidRPr="00797048" w:rsidSect="00797048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124F2"/>
    <w:multiLevelType w:val="hybridMultilevel"/>
    <w:tmpl w:val="671AD4B4"/>
    <w:lvl w:ilvl="0" w:tplc="0F22CC5C">
      <w:start w:val="1"/>
      <w:numFmt w:val="lowerRoman"/>
      <w:lvlText w:val="%1)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CCA2C17"/>
    <w:multiLevelType w:val="hybridMultilevel"/>
    <w:tmpl w:val="217A9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430"/>
    <w:multiLevelType w:val="hybridMultilevel"/>
    <w:tmpl w:val="579C7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97BA4"/>
    <w:multiLevelType w:val="hybridMultilevel"/>
    <w:tmpl w:val="404C3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00CCF"/>
    <w:multiLevelType w:val="hybridMultilevel"/>
    <w:tmpl w:val="90325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9B210F"/>
    <w:multiLevelType w:val="hybridMultilevel"/>
    <w:tmpl w:val="ADF04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D7246"/>
    <w:rsid w:val="00031B59"/>
    <w:rsid w:val="00052689"/>
    <w:rsid w:val="00086B2C"/>
    <w:rsid w:val="000A3FCC"/>
    <w:rsid w:val="000D4B53"/>
    <w:rsid w:val="00131566"/>
    <w:rsid w:val="001E35C7"/>
    <w:rsid w:val="00245DA7"/>
    <w:rsid w:val="002859CC"/>
    <w:rsid w:val="0029387C"/>
    <w:rsid w:val="0037386C"/>
    <w:rsid w:val="00373A0A"/>
    <w:rsid w:val="00481B60"/>
    <w:rsid w:val="00521E57"/>
    <w:rsid w:val="00546346"/>
    <w:rsid w:val="005519C6"/>
    <w:rsid w:val="00587771"/>
    <w:rsid w:val="005D3A40"/>
    <w:rsid w:val="006375BA"/>
    <w:rsid w:val="00663DB9"/>
    <w:rsid w:val="00797048"/>
    <w:rsid w:val="007D1C55"/>
    <w:rsid w:val="007D3B0D"/>
    <w:rsid w:val="00841895"/>
    <w:rsid w:val="00866EFD"/>
    <w:rsid w:val="00913B6F"/>
    <w:rsid w:val="00935B7F"/>
    <w:rsid w:val="009D069B"/>
    <w:rsid w:val="00A10CB8"/>
    <w:rsid w:val="00A1197C"/>
    <w:rsid w:val="00AD0AEC"/>
    <w:rsid w:val="00AF56B4"/>
    <w:rsid w:val="00B13C79"/>
    <w:rsid w:val="00B472DD"/>
    <w:rsid w:val="00BC0A8C"/>
    <w:rsid w:val="00C04B9F"/>
    <w:rsid w:val="00C4732A"/>
    <w:rsid w:val="00C55847"/>
    <w:rsid w:val="00C55FCB"/>
    <w:rsid w:val="00C62B3D"/>
    <w:rsid w:val="00C63379"/>
    <w:rsid w:val="00C864F6"/>
    <w:rsid w:val="00CD7246"/>
    <w:rsid w:val="00D31B9D"/>
    <w:rsid w:val="00D84678"/>
    <w:rsid w:val="00DC1603"/>
    <w:rsid w:val="00E71A80"/>
    <w:rsid w:val="00EE35AC"/>
    <w:rsid w:val="00F3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C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1197C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</dc:creator>
  <cp:lastModifiedBy>Dell</cp:lastModifiedBy>
  <cp:revision>2</cp:revision>
  <dcterms:created xsi:type="dcterms:W3CDTF">2014-08-16T06:30:00Z</dcterms:created>
  <dcterms:modified xsi:type="dcterms:W3CDTF">2014-08-16T06:30:00Z</dcterms:modified>
</cp:coreProperties>
</file>